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6A0F3" w14:textId="77777777" w:rsidR="006E5D65" w:rsidRPr="00827798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="00D8678B" w:rsidRPr="0082779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27798">
        <w:rPr>
          <w:rFonts w:ascii="Corbel" w:hAnsi="Corbel"/>
          <w:bCs/>
          <w:i/>
          <w:sz w:val="24"/>
          <w:szCs w:val="24"/>
        </w:rPr>
        <w:t>1.5</w:t>
      </w:r>
      <w:r w:rsidR="00D8678B" w:rsidRPr="0082779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27798">
        <w:rPr>
          <w:rFonts w:ascii="Corbel" w:hAnsi="Corbel"/>
          <w:bCs/>
          <w:i/>
          <w:sz w:val="24"/>
          <w:szCs w:val="24"/>
        </w:rPr>
        <w:t xml:space="preserve"> Rektora UR </w:t>
      </w:r>
      <w:r w:rsidRPr="0082779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27798">
        <w:rPr>
          <w:rFonts w:ascii="Corbel" w:hAnsi="Corbel"/>
          <w:bCs/>
          <w:i/>
          <w:sz w:val="24"/>
          <w:szCs w:val="24"/>
        </w:rPr>
        <w:t>12/2019</w:t>
      </w:r>
    </w:p>
    <w:p w14:paraId="3D395E0C" w14:textId="77777777" w:rsidR="0085747A" w:rsidRPr="0082779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27798">
        <w:rPr>
          <w:rFonts w:ascii="Corbel" w:hAnsi="Corbel"/>
          <w:b/>
          <w:smallCaps/>
          <w:sz w:val="24"/>
          <w:szCs w:val="24"/>
        </w:rPr>
        <w:t>SYLABUS</w:t>
      </w:r>
    </w:p>
    <w:p w14:paraId="5CD9CF0B" w14:textId="77777777" w:rsidR="0085747A" w:rsidRPr="0082779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277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2779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4026A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2020-2023 </w:t>
      </w:r>
    </w:p>
    <w:p w14:paraId="40183FC3" w14:textId="42D640B9" w:rsidR="00445970" w:rsidRPr="00771BAA" w:rsidRDefault="00445970" w:rsidP="00B41FD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71BAA">
        <w:rPr>
          <w:rFonts w:ascii="Corbel" w:hAnsi="Corbel"/>
          <w:sz w:val="20"/>
          <w:szCs w:val="20"/>
        </w:rPr>
        <w:t xml:space="preserve">Rok akademicki   </w:t>
      </w:r>
      <w:r w:rsidR="007975CE" w:rsidRPr="00771BAA">
        <w:rPr>
          <w:rFonts w:ascii="Corbel" w:hAnsi="Corbel"/>
          <w:sz w:val="20"/>
          <w:szCs w:val="20"/>
        </w:rPr>
        <w:t>202</w:t>
      </w:r>
      <w:r w:rsidR="00C4026A" w:rsidRPr="00771BAA">
        <w:rPr>
          <w:rFonts w:ascii="Corbel" w:hAnsi="Corbel"/>
          <w:sz w:val="20"/>
          <w:szCs w:val="20"/>
        </w:rPr>
        <w:t>2</w:t>
      </w:r>
      <w:r w:rsidR="007975CE" w:rsidRPr="00771BAA">
        <w:rPr>
          <w:rFonts w:ascii="Corbel" w:hAnsi="Corbel"/>
          <w:sz w:val="20"/>
          <w:szCs w:val="20"/>
        </w:rPr>
        <w:t>/202</w:t>
      </w:r>
      <w:r w:rsidR="00C4026A" w:rsidRPr="00771BAA">
        <w:rPr>
          <w:rFonts w:ascii="Corbel" w:hAnsi="Corbel"/>
          <w:sz w:val="20"/>
          <w:szCs w:val="20"/>
        </w:rPr>
        <w:t>3</w:t>
      </w:r>
    </w:p>
    <w:p w14:paraId="7D52F84C" w14:textId="77777777" w:rsidR="0085747A" w:rsidRPr="008277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0C815B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27798">
        <w:rPr>
          <w:rFonts w:ascii="Corbel" w:hAnsi="Corbel"/>
          <w:szCs w:val="24"/>
        </w:rPr>
        <w:t xml:space="preserve">1. </w:t>
      </w:r>
      <w:r w:rsidR="0085747A" w:rsidRPr="00827798">
        <w:rPr>
          <w:rFonts w:ascii="Corbel" w:hAnsi="Corbel"/>
          <w:szCs w:val="24"/>
        </w:rPr>
        <w:t xml:space="preserve">Podstawowe </w:t>
      </w:r>
      <w:r w:rsidR="00445970" w:rsidRPr="0082779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27798" w14:paraId="04EE9F6F" w14:textId="77777777" w:rsidTr="007975CE">
        <w:tc>
          <w:tcPr>
            <w:tcW w:w="2694" w:type="dxa"/>
            <w:vAlign w:val="center"/>
          </w:tcPr>
          <w:p w14:paraId="41CB62BD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97CF0B" w14:textId="77777777" w:rsidR="007975CE" w:rsidRPr="00827798" w:rsidRDefault="00A62A5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Konsulting ekonomiczny</w:t>
            </w:r>
          </w:p>
        </w:tc>
      </w:tr>
      <w:tr w:rsidR="007975CE" w:rsidRPr="00827798" w14:paraId="02BAC544" w14:textId="77777777" w:rsidTr="007975CE">
        <w:tc>
          <w:tcPr>
            <w:tcW w:w="2694" w:type="dxa"/>
            <w:vAlign w:val="center"/>
          </w:tcPr>
          <w:p w14:paraId="51670EE9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B3D336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E/I/EiZSP/C-1.11</w:t>
            </w:r>
            <w:r w:rsidR="00A62A53" w:rsidRPr="0082779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7975CE" w:rsidRPr="00827798" w14:paraId="71E67808" w14:textId="77777777" w:rsidTr="007975CE">
        <w:tc>
          <w:tcPr>
            <w:tcW w:w="2694" w:type="dxa"/>
            <w:vAlign w:val="center"/>
          </w:tcPr>
          <w:p w14:paraId="522E84EA" w14:textId="77777777" w:rsidR="007975CE" w:rsidRPr="00827798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ADDC3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27798" w14:paraId="3C1A2910" w14:textId="77777777" w:rsidTr="007975CE">
        <w:tc>
          <w:tcPr>
            <w:tcW w:w="2694" w:type="dxa"/>
            <w:vAlign w:val="center"/>
          </w:tcPr>
          <w:p w14:paraId="3197B861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892341" w14:textId="77777777" w:rsidR="007975CE" w:rsidRPr="00827798" w:rsidRDefault="002B07D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27798" w14:paraId="3BD70EB0" w14:textId="77777777" w:rsidTr="007975CE">
        <w:tc>
          <w:tcPr>
            <w:tcW w:w="2694" w:type="dxa"/>
            <w:vAlign w:val="center"/>
          </w:tcPr>
          <w:p w14:paraId="52A62A58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B36283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27798" w14:paraId="32F46480" w14:textId="77777777" w:rsidTr="007975CE">
        <w:tc>
          <w:tcPr>
            <w:tcW w:w="2694" w:type="dxa"/>
            <w:vAlign w:val="center"/>
          </w:tcPr>
          <w:p w14:paraId="445B3A46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D75C14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B07D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27798" w14:paraId="26A4C5DF" w14:textId="77777777" w:rsidTr="007975CE">
        <w:tc>
          <w:tcPr>
            <w:tcW w:w="2694" w:type="dxa"/>
            <w:vAlign w:val="center"/>
          </w:tcPr>
          <w:p w14:paraId="64C05871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0DCE01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827798" w14:paraId="0C9DBE6B" w14:textId="77777777" w:rsidTr="007975CE">
        <w:tc>
          <w:tcPr>
            <w:tcW w:w="2694" w:type="dxa"/>
            <w:vAlign w:val="center"/>
          </w:tcPr>
          <w:p w14:paraId="1A47B6C2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3AF389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827798" w14:paraId="494E91A7" w14:textId="77777777" w:rsidTr="007975CE">
        <w:tc>
          <w:tcPr>
            <w:tcW w:w="2694" w:type="dxa"/>
            <w:vAlign w:val="center"/>
          </w:tcPr>
          <w:p w14:paraId="1A9EB4B6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87798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C4026A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827798" w14:paraId="51D9AC6D" w14:textId="77777777" w:rsidTr="007975CE">
        <w:tc>
          <w:tcPr>
            <w:tcW w:w="2694" w:type="dxa"/>
            <w:vAlign w:val="center"/>
          </w:tcPr>
          <w:p w14:paraId="66368A6F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69AB33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975CE" w:rsidRPr="00827798" w14:paraId="25C3B732" w14:textId="77777777" w:rsidTr="007975CE">
        <w:tc>
          <w:tcPr>
            <w:tcW w:w="2694" w:type="dxa"/>
            <w:vAlign w:val="center"/>
          </w:tcPr>
          <w:p w14:paraId="26B8B6D4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4AA5B4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27798" w14:paraId="4710A579" w14:textId="77777777" w:rsidTr="007975CE">
        <w:tc>
          <w:tcPr>
            <w:tcW w:w="2694" w:type="dxa"/>
            <w:vAlign w:val="center"/>
          </w:tcPr>
          <w:p w14:paraId="6057B39B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92353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27798" w14:paraId="39ED8722" w14:textId="77777777" w:rsidTr="007975CE">
        <w:tc>
          <w:tcPr>
            <w:tcW w:w="2694" w:type="dxa"/>
            <w:vAlign w:val="center"/>
          </w:tcPr>
          <w:p w14:paraId="64A8DDA9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4C79E8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6865F2A0" w14:textId="77777777" w:rsidR="0085747A" w:rsidRPr="0082779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* </w:t>
      </w:r>
      <w:r w:rsidRPr="00827798">
        <w:rPr>
          <w:rFonts w:ascii="Corbel" w:hAnsi="Corbel"/>
          <w:i/>
          <w:sz w:val="24"/>
          <w:szCs w:val="24"/>
        </w:rPr>
        <w:t>-</w:t>
      </w:r>
      <w:r w:rsidR="00B90885" w:rsidRPr="0082779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27798">
        <w:rPr>
          <w:rFonts w:ascii="Corbel" w:hAnsi="Corbel"/>
          <w:b w:val="0"/>
          <w:sz w:val="24"/>
          <w:szCs w:val="24"/>
        </w:rPr>
        <w:t>e,</w:t>
      </w:r>
      <w:r w:rsidR="00C4026A">
        <w:rPr>
          <w:rFonts w:ascii="Corbel" w:hAnsi="Corbel"/>
          <w:b w:val="0"/>
          <w:sz w:val="24"/>
          <w:szCs w:val="24"/>
        </w:rPr>
        <w:t xml:space="preserve"> </w:t>
      </w:r>
      <w:r w:rsidRPr="0082779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27798">
        <w:rPr>
          <w:rFonts w:ascii="Corbel" w:hAnsi="Corbel"/>
          <w:b w:val="0"/>
          <w:i/>
          <w:sz w:val="24"/>
          <w:szCs w:val="24"/>
        </w:rPr>
        <w:t>w Jednostce</w:t>
      </w:r>
    </w:p>
    <w:p w14:paraId="2A19C4B6" w14:textId="77777777" w:rsidR="0085747A" w:rsidRPr="0082779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1.</w:t>
      </w:r>
      <w:r w:rsidR="00E22FBC" w:rsidRPr="00827798">
        <w:rPr>
          <w:rFonts w:ascii="Corbel" w:hAnsi="Corbel"/>
          <w:sz w:val="24"/>
          <w:szCs w:val="24"/>
        </w:rPr>
        <w:t>1</w:t>
      </w:r>
      <w:r w:rsidRPr="0082779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9C32C4" w14:textId="77777777" w:rsidR="00923D7D" w:rsidRPr="0082779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27798" w14:paraId="34174058" w14:textId="77777777" w:rsidTr="00C402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48F8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Semestr</w:t>
            </w:r>
          </w:p>
          <w:p w14:paraId="14801BAD" w14:textId="77777777" w:rsidR="00015B8F" w:rsidRPr="0082779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(</w:t>
            </w:r>
            <w:r w:rsidR="00363F78" w:rsidRPr="0082779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27D90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BC42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DD344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C6C0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6EB8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60CF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C87B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E403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0BF4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27798">
              <w:rPr>
                <w:rFonts w:ascii="Corbel" w:hAnsi="Corbel"/>
                <w:b/>
                <w:szCs w:val="24"/>
              </w:rPr>
              <w:t>Liczba pkt</w:t>
            </w:r>
            <w:r w:rsidR="00B90885" w:rsidRPr="00827798">
              <w:rPr>
                <w:rFonts w:ascii="Corbel" w:hAnsi="Corbel"/>
                <w:b/>
                <w:szCs w:val="24"/>
              </w:rPr>
              <w:t>.</w:t>
            </w:r>
            <w:r w:rsidRPr="0082779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27798" w14:paraId="64503B3A" w14:textId="77777777" w:rsidTr="00C402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4C5B" w14:textId="77777777" w:rsidR="00015B8F" w:rsidRPr="00827798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25DD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4ADA" w14:textId="77777777" w:rsidR="00015B8F" w:rsidRPr="00827798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768C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9B2B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B74F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20C0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316E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0DF8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C819" w14:textId="77777777" w:rsidR="00015B8F" w:rsidRPr="00827798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4FCF93B" w14:textId="77777777" w:rsidR="00923D7D" w:rsidRPr="0082779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F2527B" w14:textId="77777777" w:rsidR="00923D7D" w:rsidRPr="0082779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5310E1" w14:textId="77777777" w:rsidR="0085747A" w:rsidRPr="0082779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>1.</w:t>
      </w:r>
      <w:r w:rsidR="00E22FBC" w:rsidRPr="00827798">
        <w:rPr>
          <w:rFonts w:ascii="Corbel" w:hAnsi="Corbel"/>
          <w:smallCaps w:val="0"/>
          <w:szCs w:val="24"/>
        </w:rPr>
        <w:t>2</w:t>
      </w:r>
      <w:r w:rsidR="00F83B28" w:rsidRPr="00827798">
        <w:rPr>
          <w:rFonts w:ascii="Corbel" w:hAnsi="Corbel"/>
          <w:smallCaps w:val="0"/>
          <w:szCs w:val="24"/>
        </w:rPr>
        <w:t>.</w:t>
      </w:r>
      <w:r w:rsidR="00F83B28" w:rsidRPr="00827798">
        <w:rPr>
          <w:rFonts w:ascii="Corbel" w:hAnsi="Corbel"/>
          <w:smallCaps w:val="0"/>
          <w:szCs w:val="24"/>
        </w:rPr>
        <w:tab/>
      </w:r>
      <w:r w:rsidRPr="00827798">
        <w:rPr>
          <w:rFonts w:ascii="Corbel" w:hAnsi="Corbel"/>
          <w:smallCaps w:val="0"/>
          <w:szCs w:val="24"/>
        </w:rPr>
        <w:t xml:space="preserve">Sposób realizacji zajęć  </w:t>
      </w:r>
    </w:p>
    <w:p w14:paraId="21410C15" w14:textId="77777777" w:rsidR="00E02FD5" w:rsidRPr="00FD7701" w:rsidRDefault="00E02FD5" w:rsidP="00E02F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7795120" w14:textId="77777777" w:rsidR="00E02FD5" w:rsidRPr="00FD7701" w:rsidRDefault="00E02FD5" w:rsidP="00E02FD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02863C1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87D5FA" w14:textId="77777777" w:rsidR="00E22FBC" w:rsidRPr="0082779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1.3 </w:t>
      </w:r>
      <w:r w:rsidR="00F83B28" w:rsidRPr="00827798">
        <w:rPr>
          <w:rFonts w:ascii="Corbel" w:hAnsi="Corbel"/>
          <w:smallCaps w:val="0"/>
          <w:szCs w:val="24"/>
        </w:rPr>
        <w:tab/>
      </w:r>
      <w:r w:rsidRPr="00827798">
        <w:rPr>
          <w:rFonts w:ascii="Corbel" w:hAnsi="Corbel"/>
          <w:smallCaps w:val="0"/>
          <w:szCs w:val="24"/>
        </w:rPr>
        <w:t>For</w:t>
      </w:r>
      <w:r w:rsidR="00445970" w:rsidRPr="00827798">
        <w:rPr>
          <w:rFonts w:ascii="Corbel" w:hAnsi="Corbel"/>
          <w:smallCaps w:val="0"/>
          <w:szCs w:val="24"/>
        </w:rPr>
        <w:t xml:space="preserve">ma zaliczenia przedmiotu </w:t>
      </w:r>
      <w:r w:rsidRPr="00827798">
        <w:rPr>
          <w:rFonts w:ascii="Corbel" w:hAnsi="Corbel"/>
          <w:smallCaps w:val="0"/>
          <w:szCs w:val="24"/>
        </w:rPr>
        <w:t xml:space="preserve"> (z toku) </w:t>
      </w:r>
      <w:r w:rsidRPr="0082779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28C331" w14:textId="77777777" w:rsidR="009C54AE" w:rsidRPr="00827798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27798">
        <w:rPr>
          <w:rFonts w:ascii="Corbel" w:hAnsi="Corbel"/>
          <w:b w:val="0"/>
          <w:smallCaps w:val="0"/>
          <w:szCs w:val="24"/>
        </w:rPr>
        <w:t>zaliczenie z oceną</w:t>
      </w:r>
    </w:p>
    <w:p w14:paraId="2CD513CE" w14:textId="77777777" w:rsidR="00E960BB" w:rsidRPr="0082779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6599FC" w14:textId="77777777" w:rsidR="00E960BB" w:rsidRPr="008277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779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27798" w14:paraId="5FAD3504" w14:textId="77777777" w:rsidTr="00745302">
        <w:tc>
          <w:tcPr>
            <w:tcW w:w="9670" w:type="dxa"/>
          </w:tcPr>
          <w:p w14:paraId="25D10B5A" w14:textId="77777777" w:rsidR="0085747A" w:rsidRPr="00827798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Wiedza z zakresu ekonomii sektora publicznego, zarządzania, przedsiębiorczości oraz podstawowych kwestii związanych z psychologią</w:t>
            </w:r>
          </w:p>
        </w:tc>
      </w:tr>
    </w:tbl>
    <w:p w14:paraId="12D7B292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7798">
        <w:rPr>
          <w:rFonts w:ascii="Corbel" w:hAnsi="Corbel"/>
          <w:szCs w:val="24"/>
        </w:rPr>
        <w:t>3.</w:t>
      </w:r>
      <w:r w:rsidR="00A84C85" w:rsidRPr="00827798">
        <w:rPr>
          <w:rFonts w:ascii="Corbel" w:hAnsi="Corbel"/>
          <w:szCs w:val="24"/>
        </w:rPr>
        <w:t>cele, efekty uczenia się</w:t>
      </w:r>
      <w:r w:rsidR="0085747A" w:rsidRPr="00827798">
        <w:rPr>
          <w:rFonts w:ascii="Corbel" w:hAnsi="Corbel"/>
          <w:szCs w:val="24"/>
        </w:rPr>
        <w:t xml:space="preserve"> , treści Programowe i stosowane metody Dydaktyczne</w:t>
      </w:r>
    </w:p>
    <w:p w14:paraId="77EA55E4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EDF746" w14:textId="77777777" w:rsidR="0085747A" w:rsidRPr="0082779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3.1 </w:t>
      </w:r>
      <w:r w:rsidR="00C05F44" w:rsidRPr="00827798">
        <w:rPr>
          <w:rFonts w:ascii="Corbel" w:hAnsi="Corbel"/>
          <w:sz w:val="24"/>
          <w:szCs w:val="24"/>
        </w:rPr>
        <w:t>Cele przedmiotu</w:t>
      </w:r>
    </w:p>
    <w:p w14:paraId="0B34248E" w14:textId="77777777" w:rsidR="00F83B28" w:rsidRPr="0082779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27798" w14:paraId="1A595A51" w14:textId="77777777" w:rsidTr="00923D7D">
        <w:tc>
          <w:tcPr>
            <w:tcW w:w="851" w:type="dxa"/>
            <w:vAlign w:val="center"/>
          </w:tcPr>
          <w:p w14:paraId="6A6B1341" w14:textId="77777777" w:rsidR="0085747A" w:rsidRPr="0082779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8CEA33E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praktyczną wiedzą związaną z aspektami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>pracy konsulta</w:t>
            </w: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zasadami konsultingu </w:t>
            </w:r>
          </w:p>
        </w:tc>
      </w:tr>
      <w:tr w:rsidR="0085747A" w:rsidRPr="00827798" w14:paraId="24C749A8" w14:textId="77777777" w:rsidTr="00923D7D">
        <w:tc>
          <w:tcPr>
            <w:tcW w:w="851" w:type="dxa"/>
            <w:vAlign w:val="center"/>
          </w:tcPr>
          <w:p w14:paraId="70EA9244" w14:textId="77777777" w:rsidR="0085747A" w:rsidRPr="00827798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FA276C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>konsultingu</w:t>
            </w:r>
            <w:r w:rsidRPr="00827798">
              <w:rPr>
                <w:rFonts w:ascii="Corbel" w:hAnsi="Corbel"/>
                <w:b w:val="0"/>
                <w:sz w:val="24"/>
                <w:szCs w:val="24"/>
              </w:rPr>
              <w:t xml:space="preserve"> z  wykorzystaniem instrumentów polityki gospodarczej,</w:t>
            </w:r>
          </w:p>
        </w:tc>
      </w:tr>
      <w:tr w:rsidR="0085747A" w:rsidRPr="00827798" w14:paraId="2289BC43" w14:textId="77777777" w:rsidTr="00923D7D">
        <w:tc>
          <w:tcPr>
            <w:tcW w:w="851" w:type="dxa"/>
            <w:vAlign w:val="center"/>
          </w:tcPr>
          <w:p w14:paraId="0C616968" w14:textId="77777777" w:rsidR="0085747A" w:rsidRPr="0082779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2779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015772D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190811B0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B3B04" w14:textId="77777777" w:rsidR="001D7B54" w:rsidRPr="0082779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 xml:space="preserve">3.2 </w:t>
      </w:r>
      <w:r w:rsidR="001D7B54" w:rsidRPr="00827798">
        <w:rPr>
          <w:rFonts w:ascii="Corbel" w:hAnsi="Corbel"/>
          <w:b/>
          <w:sz w:val="24"/>
          <w:szCs w:val="24"/>
        </w:rPr>
        <w:t xml:space="preserve">Efekty </w:t>
      </w:r>
      <w:r w:rsidR="00C05F44" w:rsidRPr="0082779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27798">
        <w:rPr>
          <w:rFonts w:ascii="Corbel" w:hAnsi="Corbel"/>
          <w:b/>
          <w:sz w:val="24"/>
          <w:szCs w:val="24"/>
        </w:rPr>
        <w:t>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7975CE" w:rsidRPr="00827798" w14:paraId="6001F8AB" w14:textId="77777777" w:rsidTr="00793C5B">
        <w:tc>
          <w:tcPr>
            <w:tcW w:w="1418" w:type="dxa"/>
            <w:vAlign w:val="center"/>
          </w:tcPr>
          <w:p w14:paraId="0F33FD7F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smallCaps w:val="0"/>
                <w:szCs w:val="24"/>
              </w:rPr>
              <w:t>EK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C4026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589099F9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4026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43" w:type="dxa"/>
            <w:vAlign w:val="center"/>
          </w:tcPr>
          <w:p w14:paraId="3E6FBF12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7975CE" w:rsidRPr="00827798" w14:paraId="65F44BDE" w14:textId="77777777" w:rsidTr="00793C5B">
        <w:tc>
          <w:tcPr>
            <w:tcW w:w="1418" w:type="dxa"/>
          </w:tcPr>
          <w:p w14:paraId="46AD9DE0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14:paraId="0D8E677B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Zna i rozumie podstawowe pojęcia z zakresu istoty </w:t>
            </w:r>
            <w:r w:rsidR="00A62A53" w:rsidRPr="00827798">
              <w:rPr>
                <w:rFonts w:ascii="Corbel" w:hAnsi="Corbel"/>
                <w:sz w:val="24"/>
                <w:szCs w:val="24"/>
              </w:rPr>
              <w:t>konsultingu</w:t>
            </w:r>
            <w:r w:rsidRPr="00827798">
              <w:rPr>
                <w:rFonts w:ascii="Corbel" w:hAnsi="Corbel"/>
                <w:sz w:val="24"/>
                <w:szCs w:val="24"/>
              </w:rPr>
              <w:t xml:space="preserve"> i jego oddziaływanie na zmiany struktur gospodarczych </w:t>
            </w:r>
          </w:p>
        </w:tc>
        <w:tc>
          <w:tcPr>
            <w:tcW w:w="1843" w:type="dxa"/>
          </w:tcPr>
          <w:p w14:paraId="2B2489A4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K_W01</w:t>
            </w:r>
          </w:p>
          <w:p w14:paraId="33C115A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K_W07</w:t>
            </w:r>
          </w:p>
          <w:p w14:paraId="1168363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827798" w14:paraId="6DF2EF38" w14:textId="77777777" w:rsidTr="00793C5B">
        <w:tc>
          <w:tcPr>
            <w:tcW w:w="1418" w:type="dxa"/>
          </w:tcPr>
          <w:p w14:paraId="680F81D3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520" w:type="dxa"/>
          </w:tcPr>
          <w:p w14:paraId="35F4775C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Potrafi uczestniczyć w procesie rozwiązywania problemów gospodarczych. Dobiera odpowiednie metody do analizy i prezentacji danych</w:t>
            </w:r>
          </w:p>
        </w:tc>
        <w:tc>
          <w:tcPr>
            <w:tcW w:w="1843" w:type="dxa"/>
          </w:tcPr>
          <w:p w14:paraId="7E93D9FD" w14:textId="3D42C039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K_U0</w:t>
            </w:r>
            <w:r w:rsidR="00771BAA">
              <w:rPr>
                <w:rFonts w:ascii="Corbel" w:hAnsi="Corbel"/>
                <w:b w:val="0"/>
                <w:szCs w:val="24"/>
              </w:rPr>
              <w:t>3</w:t>
            </w:r>
          </w:p>
          <w:p w14:paraId="091EA963" w14:textId="09577FFD" w:rsidR="007975CE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K_U0</w:t>
            </w:r>
            <w:r w:rsidR="00771BAA">
              <w:rPr>
                <w:rFonts w:ascii="Corbel" w:hAnsi="Corbel"/>
                <w:b w:val="0"/>
                <w:szCs w:val="24"/>
              </w:rPr>
              <w:t>8</w:t>
            </w:r>
          </w:p>
          <w:p w14:paraId="7CD5CFBE" w14:textId="34F1BE22" w:rsidR="00771BAA" w:rsidRPr="00827798" w:rsidRDefault="00771BAA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  <w:p w14:paraId="7854F2C9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827798" w14:paraId="408EFA71" w14:textId="77777777" w:rsidTr="00793C5B">
        <w:tc>
          <w:tcPr>
            <w:tcW w:w="1418" w:type="dxa"/>
          </w:tcPr>
          <w:p w14:paraId="1BD02E42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1C8B57A5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Potrafi uczestniczyć w przygotowaniu programów doradczych dla zwiększenia ich efektywności</w:t>
            </w:r>
          </w:p>
        </w:tc>
        <w:tc>
          <w:tcPr>
            <w:tcW w:w="1843" w:type="dxa"/>
          </w:tcPr>
          <w:p w14:paraId="28AE1B3A" w14:textId="25D57789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K_K0</w:t>
            </w:r>
            <w:r w:rsidR="00771BAA">
              <w:rPr>
                <w:rFonts w:ascii="Corbel" w:hAnsi="Corbel"/>
                <w:b w:val="0"/>
                <w:szCs w:val="24"/>
              </w:rPr>
              <w:t>3</w:t>
            </w:r>
          </w:p>
          <w:p w14:paraId="3A57421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2AA096" w14:textId="77777777" w:rsidR="001D7B54" w:rsidRPr="0082779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F64AC" w14:textId="77777777" w:rsidR="0085747A" w:rsidRPr="0082779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>3.3</w:t>
      </w:r>
      <w:r w:rsidR="0085747A" w:rsidRPr="00827798">
        <w:rPr>
          <w:rFonts w:ascii="Corbel" w:hAnsi="Corbel"/>
          <w:b/>
          <w:sz w:val="24"/>
          <w:szCs w:val="24"/>
        </w:rPr>
        <w:t>T</w:t>
      </w:r>
      <w:r w:rsidR="001D7B54" w:rsidRPr="00827798">
        <w:rPr>
          <w:rFonts w:ascii="Corbel" w:hAnsi="Corbel"/>
          <w:b/>
          <w:sz w:val="24"/>
          <w:szCs w:val="24"/>
        </w:rPr>
        <w:t xml:space="preserve">reści programowe </w:t>
      </w:r>
    </w:p>
    <w:p w14:paraId="34A5ED95" w14:textId="77777777" w:rsidR="0085747A" w:rsidRPr="0082779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27798">
        <w:rPr>
          <w:rFonts w:ascii="Corbel" w:hAnsi="Corbel"/>
          <w:sz w:val="24"/>
          <w:szCs w:val="24"/>
        </w:rPr>
        <w:t xml:space="preserve">, </w:t>
      </w:r>
      <w:r w:rsidRPr="00827798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B2B31" w:rsidRPr="00827798" w14:paraId="55AE6EE2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3176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B31" w:rsidRPr="00827798" w14:paraId="08727441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A6F9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Konsulting ekonomiczny – istota, zakres, zasady skutecznego konsultingu</w:t>
            </w:r>
          </w:p>
        </w:tc>
      </w:tr>
      <w:tr w:rsidR="009B2B31" w:rsidRPr="00827798" w14:paraId="745EC672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9444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Zadania i funkcje instytucji konsultingowych w Polsce i innych krajach</w:t>
            </w:r>
          </w:p>
        </w:tc>
      </w:tr>
      <w:tr w:rsidR="009B2B31" w:rsidRPr="00827798" w14:paraId="7DC1AAF7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0A22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Praktyczne aspekty pracy konsultanta (analiza różnych projektów)</w:t>
            </w:r>
          </w:p>
        </w:tc>
      </w:tr>
      <w:tr w:rsidR="009B2B31" w:rsidRPr="00827798" w14:paraId="7669B30D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C63C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Rola konsultingu w przedsiębiorstwie (casestudy)</w:t>
            </w:r>
          </w:p>
        </w:tc>
      </w:tr>
      <w:tr w:rsidR="009B2B31" w:rsidRPr="00827798" w14:paraId="35307C1F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EFF5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Fundusze i programy UE jako element wsparcia pracy konsultanta</w:t>
            </w:r>
          </w:p>
        </w:tc>
      </w:tr>
      <w:tr w:rsidR="009B2B31" w:rsidRPr="00827798" w14:paraId="19CF6E0C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7D3E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 Model biznesowy</w:t>
            </w:r>
          </w:p>
        </w:tc>
      </w:tr>
      <w:tr w:rsidR="009B2B31" w:rsidRPr="00827798" w14:paraId="0F924D99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7084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Umiejętności dobrego konsultanta</w:t>
            </w:r>
          </w:p>
        </w:tc>
      </w:tr>
      <w:tr w:rsidR="009B2B31" w:rsidRPr="00827798" w14:paraId="74277A61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B1A8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Doradztwo ekonomiczno-organizacyjne</w:t>
            </w:r>
          </w:p>
        </w:tc>
      </w:tr>
      <w:tr w:rsidR="009B2B31" w:rsidRPr="00827798" w14:paraId="696585B5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E149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Analiza treści i metod pracy doradczej w zakresie działalności gospodarczej</w:t>
            </w:r>
          </w:p>
        </w:tc>
      </w:tr>
      <w:tr w:rsidR="009B2B31" w:rsidRPr="00827798" w14:paraId="5B11A683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68F0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Analiza i zastosowanie metod heurystycznych jako modeli twórczego rozwiązywania problemów</w:t>
            </w:r>
          </w:p>
        </w:tc>
      </w:tr>
      <w:tr w:rsidR="009B2B31" w:rsidRPr="00827798" w14:paraId="2D5E3290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DC03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Proces komunikowania w konsultingu.</w:t>
            </w:r>
          </w:p>
        </w:tc>
      </w:tr>
      <w:tr w:rsidR="009B2B31" w:rsidRPr="00827798" w14:paraId="0707CD0A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7F21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Potrzeby klienta -  metoda nominalna NGT</w:t>
            </w:r>
          </w:p>
        </w:tc>
      </w:tr>
      <w:tr w:rsidR="009B2B31" w:rsidRPr="00827798" w14:paraId="448108A3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A703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 Wykorzystanie zasad rynkowych w metodzie MMA i  ISD</w:t>
            </w:r>
          </w:p>
        </w:tc>
      </w:tr>
    </w:tbl>
    <w:p w14:paraId="25353A4C" w14:textId="77777777" w:rsidR="0085747A" w:rsidRPr="0082779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60A2A5D" w14:textId="77777777" w:rsidR="0085747A" w:rsidRPr="0082779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>3.4 Metody dydaktyczne</w:t>
      </w:r>
    </w:p>
    <w:p w14:paraId="4F07E077" w14:textId="77777777" w:rsidR="00A033A9" w:rsidRPr="00827798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 (metoda dyskusji 635, metoda synektyczna, metoda NGT, metoda projektów, metoda drzewka decyzyjnego, itp.).</w:t>
      </w:r>
    </w:p>
    <w:p w14:paraId="7C3B1549" w14:textId="77777777" w:rsidR="00E960BB" w:rsidRPr="0082779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AC8C7B" w14:textId="77777777" w:rsidR="0085747A" w:rsidRPr="0082779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 </w:t>
      </w:r>
      <w:r w:rsidR="0085747A" w:rsidRPr="00827798">
        <w:rPr>
          <w:rFonts w:ascii="Corbel" w:hAnsi="Corbel"/>
          <w:smallCaps w:val="0"/>
          <w:szCs w:val="24"/>
        </w:rPr>
        <w:t>METODY I KRYTERIA OCENY</w:t>
      </w:r>
    </w:p>
    <w:p w14:paraId="53960101" w14:textId="77777777" w:rsidR="00923D7D" w:rsidRPr="0082779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B177A8" w14:textId="77777777" w:rsidR="0085747A" w:rsidRPr="0082779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 w:rsidRPr="00827798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27798" w14:paraId="1E6EE554" w14:textId="77777777" w:rsidTr="00793C5B">
        <w:tc>
          <w:tcPr>
            <w:tcW w:w="1843" w:type="dxa"/>
            <w:vAlign w:val="center"/>
          </w:tcPr>
          <w:p w14:paraId="7F482EE9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F3C9A68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2FC41B4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42715987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84604B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827798" w14:paraId="792E7F34" w14:textId="77777777" w:rsidTr="00793C5B">
        <w:tc>
          <w:tcPr>
            <w:tcW w:w="1843" w:type="dxa"/>
          </w:tcPr>
          <w:p w14:paraId="1F609751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5799C30F" w14:textId="6859D8CE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40DCFEF9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27798" w14:paraId="233A6511" w14:textId="77777777" w:rsidTr="00793C5B">
        <w:tc>
          <w:tcPr>
            <w:tcW w:w="1843" w:type="dxa"/>
          </w:tcPr>
          <w:p w14:paraId="07D2EB8D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41A324DD" w14:textId="66E75A24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2ACA054F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27798" w14:paraId="7CB6E624" w14:textId="77777777" w:rsidTr="00793C5B">
        <w:tc>
          <w:tcPr>
            <w:tcW w:w="1843" w:type="dxa"/>
          </w:tcPr>
          <w:p w14:paraId="12440DF4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7D7F5C6" w14:textId="67E23919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12FC863F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FA7E951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AE942E" w14:textId="77777777" w:rsidR="0085747A" w:rsidRPr="0082779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4.2 </w:t>
      </w:r>
      <w:r w:rsidR="0085747A" w:rsidRPr="00827798">
        <w:rPr>
          <w:rFonts w:ascii="Corbel" w:hAnsi="Corbel"/>
          <w:smallCaps w:val="0"/>
          <w:szCs w:val="24"/>
        </w:rPr>
        <w:t>Warunki zaliczenia przedmiotu (kryteria oceniania)</w:t>
      </w:r>
    </w:p>
    <w:p w14:paraId="3F7774B0" w14:textId="77777777" w:rsidR="00923D7D" w:rsidRPr="0082779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27798" w14:paraId="5D5CA0CF" w14:textId="77777777" w:rsidTr="00F22808">
        <w:tc>
          <w:tcPr>
            <w:tcW w:w="9520" w:type="dxa"/>
          </w:tcPr>
          <w:p w14:paraId="64C464D1" w14:textId="77777777" w:rsidR="00F22808" w:rsidRPr="00827798" w:rsidRDefault="00F22808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14:paraId="4591FAD8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0FB8D" w14:textId="77777777" w:rsidR="009F4610" w:rsidRPr="0082779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 xml:space="preserve">5. </w:t>
      </w:r>
      <w:r w:rsidR="00C61DC5" w:rsidRPr="0082779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CF03DA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27798" w14:paraId="093DC681" w14:textId="77777777" w:rsidTr="00BE3D8F">
        <w:tc>
          <w:tcPr>
            <w:tcW w:w="4902" w:type="dxa"/>
            <w:vAlign w:val="center"/>
          </w:tcPr>
          <w:p w14:paraId="35D37B71" w14:textId="77777777" w:rsidR="0085747A" w:rsidRPr="008277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2779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2779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D336F34" w14:textId="77777777" w:rsidR="0085747A" w:rsidRPr="008277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2779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4026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2779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27798" w14:paraId="6A345508" w14:textId="77777777" w:rsidTr="00BE3D8F">
        <w:tc>
          <w:tcPr>
            <w:tcW w:w="4902" w:type="dxa"/>
          </w:tcPr>
          <w:p w14:paraId="21F50793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0305B88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E3D8F" w:rsidRPr="00827798" w14:paraId="68C04A36" w14:textId="77777777" w:rsidTr="00BE3D8F">
        <w:tc>
          <w:tcPr>
            <w:tcW w:w="4902" w:type="dxa"/>
          </w:tcPr>
          <w:p w14:paraId="74AF11EF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B4FEB97" w14:textId="0FDF0B8B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40E041B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E3D8F" w:rsidRPr="00827798" w14:paraId="4BC1FB5C" w14:textId="77777777" w:rsidTr="00BE3D8F">
        <w:tc>
          <w:tcPr>
            <w:tcW w:w="4902" w:type="dxa"/>
          </w:tcPr>
          <w:p w14:paraId="7B3B48BB" w14:textId="6463BEDA" w:rsidR="00BE3D8F" w:rsidRPr="00827798" w:rsidRDefault="00BE3D8F" w:rsidP="00E02F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02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779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1566B" w:rsidRPr="00827798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2779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C622213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BE3D8F" w:rsidRPr="00827798" w14:paraId="565D3C58" w14:textId="77777777" w:rsidTr="00BE3D8F">
        <w:tc>
          <w:tcPr>
            <w:tcW w:w="4902" w:type="dxa"/>
          </w:tcPr>
          <w:p w14:paraId="6BD4C4B2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C8ADD6B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E3D8F" w:rsidRPr="00827798" w14:paraId="3B54D32B" w14:textId="77777777" w:rsidTr="00BE3D8F">
        <w:tc>
          <w:tcPr>
            <w:tcW w:w="4902" w:type="dxa"/>
          </w:tcPr>
          <w:p w14:paraId="51E0DA14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A1B1080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035FC33" w14:textId="77777777" w:rsidR="0085747A" w:rsidRPr="0082779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2779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2779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1919B9" w14:textId="77777777" w:rsidR="003E1941" w:rsidRPr="0082779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CCF4F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6. </w:t>
      </w:r>
      <w:r w:rsidR="0085747A" w:rsidRPr="00827798">
        <w:rPr>
          <w:rFonts w:ascii="Corbel" w:hAnsi="Corbel"/>
          <w:smallCaps w:val="0"/>
          <w:szCs w:val="24"/>
        </w:rPr>
        <w:t>PRAKTYKI ZAWO</w:t>
      </w:r>
      <w:r w:rsidR="009D3F3B" w:rsidRPr="00827798">
        <w:rPr>
          <w:rFonts w:ascii="Corbel" w:hAnsi="Corbel"/>
          <w:smallCaps w:val="0"/>
          <w:szCs w:val="24"/>
        </w:rPr>
        <w:t>DOWE W RAMACH PRZEDMIOTU</w:t>
      </w:r>
    </w:p>
    <w:p w14:paraId="48A9E257" w14:textId="77777777" w:rsidR="0085747A" w:rsidRPr="0082779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27798" w14:paraId="493B7A0D" w14:textId="77777777" w:rsidTr="00DA116A">
        <w:trPr>
          <w:trHeight w:val="397"/>
        </w:trPr>
        <w:tc>
          <w:tcPr>
            <w:tcW w:w="2359" w:type="pct"/>
          </w:tcPr>
          <w:p w14:paraId="385CF8E0" w14:textId="77777777" w:rsidR="0085747A" w:rsidRPr="008277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1C477F9" w14:textId="77777777" w:rsidR="0085747A" w:rsidRPr="00827798" w:rsidRDefault="00DA116A" w:rsidP="00DA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27798" w14:paraId="4AB05E40" w14:textId="77777777" w:rsidTr="00DA116A">
        <w:trPr>
          <w:trHeight w:val="397"/>
        </w:trPr>
        <w:tc>
          <w:tcPr>
            <w:tcW w:w="2359" w:type="pct"/>
          </w:tcPr>
          <w:p w14:paraId="09C62276" w14:textId="77777777" w:rsidR="0085747A" w:rsidRPr="008277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124C543" w14:textId="77777777" w:rsidR="0085747A" w:rsidRPr="00827798" w:rsidRDefault="00DA116A" w:rsidP="00DA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1C9EF4" w14:textId="77777777" w:rsidR="003E1941" w:rsidRPr="0082779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AF173" w14:textId="77777777" w:rsidR="0085747A" w:rsidRPr="008277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7. </w:t>
      </w:r>
      <w:r w:rsidR="0085747A" w:rsidRPr="00827798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827798" w14:paraId="0E03F4DD" w14:textId="77777777" w:rsidTr="00793C5B">
        <w:trPr>
          <w:trHeight w:val="397"/>
        </w:trPr>
        <w:tc>
          <w:tcPr>
            <w:tcW w:w="9923" w:type="dxa"/>
          </w:tcPr>
          <w:p w14:paraId="72DD9786" w14:textId="77777777" w:rsidR="00BE3D8F" w:rsidRPr="00C4026A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A0AEC36" w14:textId="77777777" w:rsidR="00BE3D8F" w:rsidRPr="00E02FD5" w:rsidRDefault="00BE3D8F" w:rsidP="00E02F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Łaguna M, Kozak A. Metody prowadzenia szkoleń, GWP, Gdańsk 2014.</w:t>
            </w:r>
          </w:p>
          <w:p w14:paraId="5014A942" w14:textId="77777777" w:rsidR="00BE3D8F" w:rsidRPr="00E02FD5" w:rsidRDefault="00BE3D8F" w:rsidP="00E02F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Miś T. Instytucje doradcze w rozwoju obszarów wiejskich w regionach rozdrobnionego rolnictwa w warunkach integracji europejskiej, Wyd. Uniwersytetu Rzeszowskiego, Rzeszów 2011.</w:t>
            </w:r>
          </w:p>
          <w:p w14:paraId="43AE3A6B" w14:textId="77777777" w:rsidR="00BE3D8F" w:rsidRPr="00C4026A" w:rsidRDefault="00BE3D8F" w:rsidP="00E02FD5">
            <w:pPr>
              <w:pStyle w:val="Punktygwne"/>
              <w:numPr>
                <w:ilvl w:val="0"/>
                <w:numId w:val="2"/>
              </w:numPr>
              <w:spacing w:before="0" w:after="0"/>
              <w:ind w:left="45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Zagadnienia Doradztwa Rolniczego, SERiA, CDR Poznań 2019, 2020.</w:t>
            </w:r>
          </w:p>
        </w:tc>
      </w:tr>
      <w:tr w:rsidR="00BE3D8F" w:rsidRPr="00827798" w14:paraId="38060006" w14:textId="77777777" w:rsidTr="00793C5B">
        <w:trPr>
          <w:trHeight w:val="397"/>
        </w:trPr>
        <w:tc>
          <w:tcPr>
            <w:tcW w:w="9923" w:type="dxa"/>
          </w:tcPr>
          <w:p w14:paraId="48D57B88" w14:textId="77777777" w:rsidR="00BE3D8F" w:rsidRPr="00C4026A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F0E18E" w14:textId="77777777" w:rsidR="00BE3D8F" w:rsidRPr="00E02FD5" w:rsidRDefault="00BE3D8F" w:rsidP="00E02FD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Clark T., Osterwalder A., Pigneur Y. Model biznesowy. Ty. Wyd. Helion Gliwice 2013.</w:t>
            </w:r>
          </w:p>
          <w:p w14:paraId="7409D38F" w14:textId="77777777" w:rsidR="00BE3D8F" w:rsidRPr="00C4026A" w:rsidRDefault="00BE3D8F" w:rsidP="009B2B31">
            <w:pPr>
              <w:spacing w:after="0" w:line="240" w:lineRule="auto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C4026A">
              <w:rPr>
                <w:rFonts w:ascii="Corbel" w:hAnsi="Corbel"/>
                <w:sz w:val="24"/>
                <w:szCs w:val="24"/>
              </w:rPr>
              <w:t xml:space="preserve">Kasprzak R. Fundusze unijne szansą na rozwój małych i średnich przedsiębiorstw. Budżet na lata </w:t>
            </w:r>
            <w:r w:rsidRPr="00C4026A">
              <w:rPr>
                <w:rFonts w:ascii="Corbel" w:hAnsi="Corbel"/>
                <w:sz w:val="24"/>
                <w:szCs w:val="24"/>
              </w:rPr>
              <w:lastRenderedPageBreak/>
              <w:t>2014-2020, Wyd. OnePress Warszawa 2016.</w:t>
            </w:r>
          </w:p>
        </w:tc>
      </w:tr>
    </w:tbl>
    <w:p w14:paraId="593BAF62" w14:textId="77777777" w:rsidR="00675843" w:rsidRPr="008277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C42E32" w14:textId="77777777" w:rsidR="00BE3D8F" w:rsidRPr="00827798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2D2E13" w14:textId="77777777" w:rsidR="0085747A" w:rsidRPr="0082779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D56AE" w14:textId="77777777" w:rsidR="0085747A" w:rsidRPr="0082779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2779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2779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459734" w14:textId="77777777" w:rsidR="007C53DF" w:rsidRDefault="007C53DF" w:rsidP="00C16ABF">
      <w:pPr>
        <w:spacing w:after="0" w:line="240" w:lineRule="auto"/>
      </w:pPr>
      <w:r>
        <w:separator/>
      </w:r>
    </w:p>
  </w:endnote>
  <w:endnote w:type="continuationSeparator" w:id="0">
    <w:p w14:paraId="5E849B23" w14:textId="77777777" w:rsidR="007C53DF" w:rsidRDefault="007C53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03A8E5" w14:textId="77777777" w:rsidR="007C53DF" w:rsidRDefault="007C53DF" w:rsidP="00C16ABF">
      <w:pPr>
        <w:spacing w:after="0" w:line="240" w:lineRule="auto"/>
      </w:pPr>
      <w:r>
        <w:separator/>
      </w:r>
    </w:p>
  </w:footnote>
  <w:footnote w:type="continuationSeparator" w:id="0">
    <w:p w14:paraId="59B53AD2" w14:textId="77777777" w:rsidR="007C53DF" w:rsidRDefault="007C53D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B53F1E"/>
    <w:multiLevelType w:val="hybridMultilevel"/>
    <w:tmpl w:val="53D43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9C7521"/>
    <w:multiLevelType w:val="hybridMultilevel"/>
    <w:tmpl w:val="712E7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E706A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0A4"/>
    <w:rsid w:val="00281FF2"/>
    <w:rsid w:val="002857DE"/>
    <w:rsid w:val="00291567"/>
    <w:rsid w:val="002A22BF"/>
    <w:rsid w:val="002A2389"/>
    <w:rsid w:val="002A671D"/>
    <w:rsid w:val="002B07D6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66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BAA"/>
    <w:rsid w:val="0078168C"/>
    <w:rsid w:val="00783DBE"/>
    <w:rsid w:val="00787C2A"/>
    <w:rsid w:val="00790E27"/>
    <w:rsid w:val="007975CE"/>
    <w:rsid w:val="007A4022"/>
    <w:rsid w:val="007A6E6E"/>
    <w:rsid w:val="007C3299"/>
    <w:rsid w:val="007C3BCC"/>
    <w:rsid w:val="007C4546"/>
    <w:rsid w:val="007C53DF"/>
    <w:rsid w:val="007D6E56"/>
    <w:rsid w:val="007F4155"/>
    <w:rsid w:val="0081554D"/>
    <w:rsid w:val="0081707E"/>
    <w:rsid w:val="00827798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604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B3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FD0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26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6A"/>
    <w:rsid w:val="00DA2114"/>
    <w:rsid w:val="00DA6057"/>
    <w:rsid w:val="00DC6D0C"/>
    <w:rsid w:val="00DE09C0"/>
    <w:rsid w:val="00DE4A14"/>
    <w:rsid w:val="00DF320D"/>
    <w:rsid w:val="00DF71C8"/>
    <w:rsid w:val="00E02FD5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5E019"/>
  <w15:docId w15:val="{EDE132C8-14BD-46BC-9654-0F81D6DC5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02F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02FD5"/>
  </w:style>
  <w:style w:type="character" w:customStyle="1" w:styleId="spellingerror">
    <w:name w:val="spellingerror"/>
    <w:basedOn w:val="Domylnaczcionkaakapitu"/>
    <w:rsid w:val="00E02FD5"/>
  </w:style>
  <w:style w:type="character" w:customStyle="1" w:styleId="eop">
    <w:name w:val="eop"/>
    <w:basedOn w:val="Domylnaczcionkaakapitu"/>
    <w:rsid w:val="00E02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A80411-9350-49BB-A038-19ABA2AE6C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F0FF74-C85F-46A8-9692-D2A52727B3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7B1E82-932B-4189-B82A-B388471278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A015AC-B407-44EE-AC70-16D770DD93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798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2020-10-06T11:17:00Z</dcterms:created>
  <dcterms:modified xsi:type="dcterms:W3CDTF">2020-12-10T05:39:00Z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